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F5C" w:rsidRDefault="00CE4F5C" w:rsidP="00CE4F5C">
      <w:pPr>
        <w:pStyle w:val="Default"/>
        <w:spacing w:line="276" w:lineRule="auto"/>
        <w:rPr>
          <w:b/>
          <w:color w:val="000000" w:themeColor="text1"/>
        </w:rPr>
      </w:pPr>
      <w:r w:rsidRPr="000F2C9A">
        <w:rPr>
          <w:b/>
          <w:color w:val="000000" w:themeColor="text1"/>
        </w:rPr>
        <w:t>Ethnic</w:t>
      </w:r>
      <w:r>
        <w:rPr>
          <w:b/>
          <w:color w:val="000000" w:themeColor="text1"/>
        </w:rPr>
        <w:t xml:space="preserve"> and socio-economic</w:t>
      </w:r>
      <w:r w:rsidRPr="000F2C9A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variation in</w:t>
      </w:r>
      <w:r w:rsidRPr="000F2C9A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cause-specific </w:t>
      </w:r>
      <w:r w:rsidRPr="000F2C9A">
        <w:rPr>
          <w:b/>
          <w:color w:val="000000" w:themeColor="text1"/>
        </w:rPr>
        <w:t xml:space="preserve">preterm </w:t>
      </w:r>
      <w:r>
        <w:rPr>
          <w:b/>
          <w:color w:val="000000" w:themeColor="text1"/>
        </w:rPr>
        <w:t xml:space="preserve">infant </w:t>
      </w:r>
      <w:r w:rsidRPr="000F2C9A">
        <w:rPr>
          <w:b/>
          <w:color w:val="000000" w:themeColor="text1"/>
        </w:rPr>
        <w:t>mortality</w:t>
      </w:r>
      <w:r>
        <w:rPr>
          <w:b/>
          <w:color w:val="000000" w:themeColor="text1"/>
        </w:rPr>
        <w:t xml:space="preserve"> by gestational age at birth</w:t>
      </w:r>
      <w:r w:rsidRPr="000F2C9A">
        <w:rPr>
          <w:b/>
          <w:color w:val="000000" w:themeColor="text1"/>
        </w:rPr>
        <w:t xml:space="preserve">: </w:t>
      </w:r>
      <w:r>
        <w:rPr>
          <w:b/>
          <w:color w:val="000000" w:themeColor="text1"/>
        </w:rPr>
        <w:t>national cohort study</w:t>
      </w:r>
    </w:p>
    <w:p w:rsidR="00CE4F5C" w:rsidRDefault="00CE4F5C" w:rsidP="00CE4F5C">
      <w:pPr>
        <w:pStyle w:val="Default"/>
        <w:spacing w:line="276" w:lineRule="auto"/>
        <w:rPr>
          <w:b/>
          <w:color w:val="000000" w:themeColor="text1"/>
        </w:rPr>
      </w:pPr>
    </w:p>
    <w:p w:rsidR="00CE4F5C" w:rsidRDefault="00CE4F5C" w:rsidP="00E87DD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Supplementary Table</w:t>
      </w:r>
    </w:p>
    <w:p w:rsidR="00CE4F5C" w:rsidRDefault="00CE4F5C" w:rsidP="00E87DDF">
      <w:pPr>
        <w:rPr>
          <w:b/>
          <w:color w:val="000000" w:themeColor="text1"/>
          <w:sz w:val="24"/>
          <w:szCs w:val="24"/>
        </w:rPr>
      </w:pPr>
    </w:p>
    <w:p w:rsidR="00E87DDF" w:rsidRPr="00B63468" w:rsidRDefault="00E87DDF" w:rsidP="00E87DDF">
      <w:pPr>
        <w:rPr>
          <w:b/>
        </w:rPr>
      </w:pPr>
      <w:r w:rsidRPr="00B63468">
        <w:rPr>
          <w:b/>
          <w:color w:val="000000" w:themeColor="text1"/>
          <w:sz w:val="24"/>
          <w:szCs w:val="24"/>
        </w:rPr>
        <w:t xml:space="preserve">Table S1. Adjusted incidence rate ratio for infant mortality in preterm babies, by household occupational socio-economic status (NS-SEC) relative to higher managerial, administrative and professional occupations, with 95% confidence interval. </w:t>
      </w:r>
      <w:r w:rsidRPr="00B63468">
        <w:rPr>
          <w:sz w:val="24"/>
          <w:szCs w:val="24"/>
        </w:rPr>
        <w:t>10% sample of live singleton births at 24-36 weeks, England and Wales 2006-2012</w:t>
      </w:r>
      <w:r w:rsidRPr="00B63468">
        <w:rPr>
          <w:color w:val="000000" w:themeColor="text1"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70"/>
        <w:gridCol w:w="1637"/>
        <w:gridCol w:w="1749"/>
        <w:gridCol w:w="1637"/>
        <w:gridCol w:w="1637"/>
        <w:gridCol w:w="663"/>
      </w:tblGrid>
      <w:tr w:rsidR="00E87DDF" w:rsidRPr="00B63468" w:rsidTr="0050564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DF" w:rsidRPr="00B63468" w:rsidRDefault="00E87DDF" w:rsidP="0050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Cause of death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DF" w:rsidRPr="00B63468" w:rsidRDefault="00E87DDF" w:rsidP="00505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Congenital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DF" w:rsidRPr="00B63468" w:rsidRDefault="00E87DDF" w:rsidP="00505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Immaturity-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DF" w:rsidRPr="00B63468" w:rsidRDefault="00E87DDF" w:rsidP="00505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Other causes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DF" w:rsidRPr="00B63468" w:rsidRDefault="00E87DDF" w:rsidP="00505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All causes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right w:val="nil"/>
            </w:tcBorders>
          </w:tcPr>
          <w:p w:rsidR="00E87DDF" w:rsidRPr="00B63468" w:rsidRDefault="00E87DDF" w:rsidP="00505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</w:t>
            </w:r>
          </w:p>
        </w:tc>
      </w:tr>
      <w:tr w:rsidR="00E87DDF" w:rsidRPr="00B63468" w:rsidTr="0050564A">
        <w:trPr>
          <w:trHeight w:val="300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Gest. at birth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E87DDF" w:rsidP="00505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anomalies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E87DDF" w:rsidP="00505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related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E87DDF" w:rsidP="00505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E87DDF" w:rsidP="00505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663" w:type="dxa"/>
            <w:tcBorders>
              <w:left w:val="nil"/>
              <w:bottom w:val="single" w:sz="4" w:space="0" w:color="auto"/>
              <w:right w:val="nil"/>
            </w:tcBorders>
          </w:tcPr>
          <w:p w:rsidR="00E87DDF" w:rsidRPr="00B63468" w:rsidRDefault="00E87DDF" w:rsidP="00505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  <w:tr w:rsidR="00E87DDF" w:rsidRPr="00B63468" w:rsidTr="0050564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24-27 weeks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right w:val="nil"/>
            </w:tcBorders>
          </w:tcPr>
          <w:p w:rsidR="00E87DDF" w:rsidRPr="00B63468" w:rsidRDefault="00E87DDF" w:rsidP="005056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87DDF" w:rsidRPr="00B63468" w:rsidTr="0050564A">
        <w:trPr>
          <w:trHeight w:val="300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lang w:eastAsia="en-GB"/>
              </w:rPr>
              <w:t>Higher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E87DDF" w:rsidP="0050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E87DDF" w:rsidP="0050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E87DDF" w:rsidP="0050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663" w:type="dxa"/>
            <w:tcBorders>
              <w:left w:val="nil"/>
              <w:bottom w:val="nil"/>
              <w:right w:val="nil"/>
            </w:tcBorders>
          </w:tcPr>
          <w:p w:rsidR="00E87DDF" w:rsidRPr="00B63468" w:rsidRDefault="00E87DDF" w:rsidP="005056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  <w:lang w:eastAsia="en-GB"/>
              </w:rPr>
              <w:t>450</w:t>
            </w:r>
          </w:p>
        </w:tc>
      </w:tr>
      <w:tr w:rsidR="00E87DDF" w:rsidRPr="00B63468" w:rsidTr="0050564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lang w:eastAsia="en-GB"/>
              </w:rPr>
              <w:t>Intermediate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  <w:lang w:eastAsia="en-GB"/>
              </w:rPr>
              <w:t>1.10 (0.37-3.26)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  <w:lang w:eastAsia="en-GB"/>
              </w:rPr>
              <w:t>0.91 (0.68-1.23)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  <w:lang w:eastAsia="en-GB"/>
              </w:rPr>
              <w:t>1.34 (0.59-3.05)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  <w:lang w:eastAsia="en-GB"/>
              </w:rPr>
              <w:t>0.97 (0.75-1.25)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E87DDF" w:rsidRPr="00B63468" w:rsidRDefault="00E87DDF" w:rsidP="005056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  <w:lang w:eastAsia="en-GB"/>
              </w:rPr>
              <w:t>227</w:t>
            </w:r>
          </w:p>
        </w:tc>
      </w:tr>
      <w:tr w:rsidR="00E87DDF" w:rsidRPr="00B63468" w:rsidTr="0050564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lang w:eastAsia="en-GB"/>
              </w:rPr>
              <w:t>Routine/manual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  <w:lang w:eastAsia="en-GB"/>
              </w:rPr>
              <w:t>1.22 (0.47-3.15)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  <w:lang w:eastAsia="en-GB"/>
              </w:rPr>
              <w:t>0.98 (0.76-1.27)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  <w:lang w:eastAsia="en-GB"/>
              </w:rPr>
              <w:t>1.26 (0.59-2.70)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  <w:lang w:eastAsia="en-GB"/>
              </w:rPr>
              <w:t>1.03 (0.83-1.28)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E87DDF" w:rsidRPr="00B63468" w:rsidRDefault="00E87DDF" w:rsidP="005056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  <w:lang w:eastAsia="en-GB"/>
              </w:rPr>
              <w:t>337</w:t>
            </w:r>
          </w:p>
        </w:tc>
      </w:tr>
      <w:tr w:rsidR="00E87DDF" w:rsidRPr="00B63468" w:rsidTr="0050564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A414A3" w:rsidP="0050564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color w:val="000000" w:themeColor="text1"/>
              </w:rP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  <w:lang w:eastAsia="en-GB"/>
              </w:rPr>
              <w:t>0.50 (0.10-2.45)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  <w:lang w:eastAsia="en-GB"/>
              </w:rPr>
              <w:t>0.93 (0.66-1.30)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  <w:lang w:eastAsia="en-GB"/>
              </w:rPr>
              <w:t>1.17 (0.44-3.10)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  <w:lang w:eastAsia="en-GB"/>
              </w:rPr>
              <w:t>0.91 (0.68-1.22)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E87DDF" w:rsidRPr="00B63468" w:rsidRDefault="00E87DDF" w:rsidP="005056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  <w:lang w:eastAsia="en-GB"/>
              </w:rPr>
              <w:t>169</w:t>
            </w:r>
          </w:p>
        </w:tc>
      </w:tr>
      <w:tr w:rsidR="00E87DDF" w:rsidRPr="00B63468" w:rsidTr="0050564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lang w:eastAsia="en-GB"/>
              </w:rPr>
              <w:t>Χ</w:t>
            </w:r>
            <w:r w:rsidRPr="00B63468">
              <w:rPr>
                <w:rFonts w:ascii="Calibri" w:eastAsia="Times New Roman" w:hAnsi="Calibri" w:cs="Times New Roman"/>
                <w:vertAlign w:val="superscript"/>
                <w:lang w:eastAsia="en-GB"/>
              </w:rPr>
              <w:t>2</w:t>
            </w:r>
            <w:r w:rsidRPr="00B63468">
              <w:rPr>
                <w:rFonts w:ascii="Calibri" w:eastAsia="Times New Roman" w:hAnsi="Calibri" w:cs="Times New Roman"/>
                <w:lang w:eastAsia="en-GB"/>
              </w:rPr>
              <w:t xml:space="preserve"> for variation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  <w:lang w:eastAsia="en-GB"/>
              </w:rPr>
              <w:t>1.3, p=0.7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  <w:lang w:eastAsia="en-GB"/>
              </w:rPr>
              <w:t>0.4, p=0.9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  <w:lang w:eastAsia="en-GB"/>
              </w:rPr>
              <w:t>0.6, p=0.9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  <w:lang w:eastAsia="en-GB"/>
              </w:rPr>
              <w:t>0.6, p=0.9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7DDF" w:rsidRPr="00B63468" w:rsidRDefault="00E87DDF" w:rsidP="005056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87DDF" w:rsidRPr="00B63468" w:rsidTr="0050564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28-31 weeks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right w:val="nil"/>
            </w:tcBorders>
          </w:tcPr>
          <w:p w:rsidR="00E87DDF" w:rsidRPr="00B63468" w:rsidRDefault="00E87DDF" w:rsidP="005056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87DDF" w:rsidRPr="00B63468" w:rsidTr="0050564A">
        <w:trPr>
          <w:trHeight w:val="300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lang w:eastAsia="en-GB"/>
              </w:rPr>
              <w:t>Higher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E87DDF" w:rsidP="0050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E87DDF" w:rsidP="0050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E87DDF" w:rsidP="0050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663" w:type="dxa"/>
            <w:tcBorders>
              <w:left w:val="nil"/>
              <w:bottom w:val="nil"/>
              <w:right w:val="nil"/>
            </w:tcBorders>
          </w:tcPr>
          <w:p w:rsidR="00E87DDF" w:rsidRPr="00B63468" w:rsidRDefault="00E87DDF" w:rsidP="005056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  <w:lang w:eastAsia="en-GB"/>
              </w:rPr>
              <w:t>1056</w:t>
            </w:r>
          </w:p>
        </w:tc>
      </w:tr>
      <w:tr w:rsidR="00E87DDF" w:rsidRPr="00B63468" w:rsidTr="0050564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lang w:eastAsia="en-GB"/>
              </w:rPr>
              <w:t>Intermediate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  <w:lang w:eastAsia="en-GB"/>
              </w:rPr>
              <w:t>1.79 (0.71-4.52)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  <w:lang w:eastAsia="en-GB"/>
              </w:rPr>
              <w:t>1.24 (0.71-2.18)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  <w:lang w:eastAsia="en-GB"/>
              </w:rPr>
              <w:t>1.08 (0.44-2.62)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  <w:lang w:eastAsia="en-GB"/>
              </w:rPr>
              <w:t>1.30 (0.86-1.96)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E87DDF" w:rsidRPr="00B63468" w:rsidRDefault="00E87DDF" w:rsidP="005056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  <w:lang w:eastAsia="en-GB"/>
              </w:rPr>
              <w:t>492</w:t>
            </w:r>
          </w:p>
        </w:tc>
      </w:tr>
      <w:tr w:rsidR="00E87DDF" w:rsidRPr="00B63468" w:rsidTr="0050564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lang w:eastAsia="en-GB"/>
              </w:rPr>
              <w:t>Routine/manual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  <w:lang w:eastAsia="en-GB"/>
              </w:rPr>
              <w:t>1.48 (0.63-3.48)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  <w:lang w:eastAsia="en-GB"/>
              </w:rPr>
              <w:t>0.89 (0.52-1.51)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  <w:lang w:eastAsia="en-GB"/>
              </w:rPr>
              <w:t>1.19 (0.55-2.56)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  <w:lang w:eastAsia="en-GB"/>
              </w:rPr>
              <w:t>1.07 (0.73-1.57)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E87DDF" w:rsidRPr="00B63468" w:rsidRDefault="00E87DDF" w:rsidP="005056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  <w:lang w:eastAsia="en-GB"/>
              </w:rPr>
              <w:t>837</w:t>
            </w:r>
          </w:p>
        </w:tc>
      </w:tr>
      <w:tr w:rsidR="00E87DDF" w:rsidRPr="00B63468" w:rsidTr="0050564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A414A3" w:rsidP="0050564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color w:val="000000" w:themeColor="text1"/>
              </w:rP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  <w:lang w:eastAsia="en-GB"/>
              </w:rPr>
              <w:t>0.33 (0.04-2.54)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  <w:lang w:eastAsia="en-GB"/>
              </w:rPr>
              <w:t>1.31 (0.69-2.49)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  <w:lang w:eastAsia="en-GB"/>
              </w:rPr>
              <w:t>0.79 (0.22-2.80)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  <w:lang w:eastAsia="en-GB"/>
              </w:rPr>
              <w:t>1.01 (0.60-1.72)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E87DDF" w:rsidRPr="00B63468" w:rsidRDefault="00E87DDF" w:rsidP="005056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  <w:lang w:eastAsia="en-GB"/>
              </w:rPr>
              <w:t>311</w:t>
            </w:r>
          </w:p>
        </w:tc>
      </w:tr>
      <w:tr w:rsidR="00E87DDF" w:rsidRPr="00B63468" w:rsidTr="0050564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lang w:eastAsia="en-GB"/>
              </w:rPr>
              <w:t>Χ</w:t>
            </w:r>
            <w:r w:rsidRPr="00B63468">
              <w:rPr>
                <w:rFonts w:ascii="Calibri" w:eastAsia="Times New Roman" w:hAnsi="Calibri" w:cs="Times New Roman"/>
                <w:vertAlign w:val="superscript"/>
                <w:lang w:eastAsia="en-GB"/>
              </w:rPr>
              <w:t>2</w:t>
            </w:r>
            <w:r w:rsidRPr="00B63468">
              <w:rPr>
                <w:rFonts w:ascii="Calibri" w:eastAsia="Times New Roman" w:hAnsi="Calibri" w:cs="Times New Roman"/>
                <w:lang w:eastAsia="en-GB"/>
              </w:rPr>
              <w:t xml:space="preserve"> for variation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  <w:lang w:eastAsia="en-GB"/>
              </w:rPr>
              <w:t>3.8, p=0.3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  <w:lang w:eastAsia="en-GB"/>
              </w:rPr>
              <w:t>2.0, p=0.6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  <w:lang w:eastAsia="en-GB"/>
              </w:rPr>
              <w:t>0.5, p=0.9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  <w:lang w:eastAsia="en-GB"/>
              </w:rPr>
              <w:t>1.7, p=0.6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7DDF" w:rsidRPr="00B63468" w:rsidRDefault="00E87DDF" w:rsidP="005056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87DDF" w:rsidRPr="00B63468" w:rsidTr="0050564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32-36 weeks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right w:val="nil"/>
            </w:tcBorders>
          </w:tcPr>
          <w:p w:rsidR="00E87DDF" w:rsidRPr="00B63468" w:rsidRDefault="00E87DDF" w:rsidP="005056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87DDF" w:rsidRPr="00B63468" w:rsidTr="0050564A">
        <w:trPr>
          <w:trHeight w:val="300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lang w:eastAsia="en-GB"/>
              </w:rPr>
              <w:t>Higher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E87DDF" w:rsidP="0050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E87DDF" w:rsidP="0050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E87DDF" w:rsidP="0050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663" w:type="dxa"/>
            <w:tcBorders>
              <w:left w:val="nil"/>
              <w:bottom w:val="nil"/>
              <w:right w:val="nil"/>
            </w:tcBorders>
          </w:tcPr>
          <w:p w:rsidR="00E87DDF" w:rsidRPr="00B63468" w:rsidRDefault="00E87DDF" w:rsidP="005056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  <w:lang w:eastAsia="en-GB"/>
              </w:rPr>
              <w:t>8964</w:t>
            </w:r>
          </w:p>
        </w:tc>
      </w:tr>
      <w:tr w:rsidR="00E87DDF" w:rsidRPr="00B63468" w:rsidTr="0050564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lang w:eastAsia="en-GB"/>
              </w:rPr>
              <w:t>Intermediate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  <w:lang w:eastAsia="en-GB"/>
              </w:rPr>
              <w:t>0.90 (0.54-1.50)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  <w:lang w:eastAsia="en-GB"/>
              </w:rPr>
              <w:t>5.04 (1.75-14.50)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  <w:lang w:eastAsia="en-GB"/>
              </w:rPr>
              <w:t>0.99 (0.50-1.96)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  <w:lang w:eastAsia="en-GB"/>
              </w:rPr>
              <w:t>1.21 (0.84-1.73)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E87DDF" w:rsidRPr="00B63468" w:rsidRDefault="00E87DDF" w:rsidP="005056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  <w:lang w:eastAsia="en-GB"/>
              </w:rPr>
              <w:t>4342</w:t>
            </w:r>
          </w:p>
        </w:tc>
      </w:tr>
      <w:tr w:rsidR="00E87DDF" w:rsidRPr="00B63468" w:rsidTr="0050564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lang w:eastAsia="en-GB"/>
              </w:rPr>
              <w:t>Routine/manual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  <w:lang w:eastAsia="en-GB"/>
              </w:rPr>
              <w:t>0.82 (0.51-1.32)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  <w:lang w:eastAsia="en-GB"/>
              </w:rPr>
              <w:t>2.24 (0.73-6.88)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  <w:lang w:eastAsia="en-GB"/>
              </w:rPr>
              <w:t>1.68 (0.98-2.90)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  <w:lang w:eastAsia="en-GB"/>
              </w:rPr>
              <w:t>1.19 (0.85-1.66)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E87DDF" w:rsidRPr="00B63468" w:rsidRDefault="00E87DDF" w:rsidP="005056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  <w:lang w:eastAsia="en-GB"/>
              </w:rPr>
              <w:t>6156</w:t>
            </w:r>
          </w:p>
        </w:tc>
      </w:tr>
      <w:tr w:rsidR="00E87DDF" w:rsidRPr="00B63468" w:rsidTr="0050564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A414A3" w:rsidP="0050564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color w:val="000000" w:themeColor="text1"/>
              </w:rP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  <w:lang w:eastAsia="en-GB"/>
              </w:rPr>
              <w:t>0.81 (0.40-1.64)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  <w:lang w:eastAsia="en-GB"/>
              </w:rPr>
              <w:t>1.49 (0.29-7.76)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  <w:lang w:eastAsia="en-GB"/>
              </w:rPr>
              <w:t>2.34 (1.23-4.45)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  <w:lang w:eastAsia="en-GB"/>
              </w:rPr>
              <w:t>1.36 (0.87-2.12)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E87DDF" w:rsidRPr="00B63468" w:rsidRDefault="00E87DDF" w:rsidP="005056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  <w:lang w:eastAsia="en-GB"/>
              </w:rPr>
              <w:t>2283</w:t>
            </w:r>
          </w:p>
        </w:tc>
      </w:tr>
      <w:tr w:rsidR="00E87DDF" w:rsidRPr="00B63468" w:rsidTr="0050564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lang w:eastAsia="en-GB"/>
              </w:rPr>
              <w:t>Χ</w:t>
            </w:r>
            <w:r w:rsidRPr="00B63468">
              <w:rPr>
                <w:rFonts w:ascii="Calibri" w:eastAsia="Times New Roman" w:hAnsi="Calibri" w:cs="Times New Roman"/>
                <w:vertAlign w:val="superscript"/>
                <w:lang w:eastAsia="en-GB"/>
              </w:rPr>
              <w:t>2</w:t>
            </w:r>
            <w:r w:rsidRPr="00B63468">
              <w:rPr>
                <w:rFonts w:ascii="Calibri" w:eastAsia="Times New Roman" w:hAnsi="Calibri" w:cs="Times New Roman"/>
                <w:lang w:eastAsia="en-GB"/>
              </w:rPr>
              <w:t xml:space="preserve"> for variation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  <w:lang w:eastAsia="en-GB"/>
              </w:rPr>
              <w:t>0.8, p=0.9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  <w:lang w:eastAsia="en-GB"/>
              </w:rPr>
              <w:t>10.5, p=0.01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  <w:lang w:eastAsia="en-GB"/>
              </w:rPr>
              <w:t>9.0, p=0.03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7DDF" w:rsidRPr="00B63468" w:rsidRDefault="00E87DDF" w:rsidP="00505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68">
              <w:rPr>
                <w:rFonts w:ascii="Calibri" w:eastAsia="Times New Roman" w:hAnsi="Calibri" w:cs="Times New Roman"/>
                <w:color w:val="000000"/>
                <w:lang w:eastAsia="en-GB"/>
              </w:rPr>
              <w:t>2.3, p=0.5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7DDF" w:rsidRPr="00B63468" w:rsidRDefault="00E87DDF" w:rsidP="005056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E87DDF" w:rsidRPr="00B63468" w:rsidRDefault="00E87DDF" w:rsidP="00E87DDF">
      <w:pPr>
        <w:rPr>
          <w:color w:val="000000" w:themeColor="text1"/>
        </w:rPr>
      </w:pPr>
      <w:r w:rsidRPr="00B63468">
        <w:rPr>
          <w:color w:val="000000" w:themeColor="text1"/>
        </w:rPr>
        <w:t xml:space="preserve">Stratified by gestational age at birth and cause of death. </w:t>
      </w:r>
      <w:r w:rsidRPr="00B63468">
        <w:t xml:space="preserve">Adjusted for ethnicity (9 groups), birth year and gestation week. </w:t>
      </w:r>
      <w:r w:rsidRPr="00B63468">
        <w:rPr>
          <w:color w:val="000000" w:themeColor="text1"/>
        </w:rPr>
        <w:t>All models have acceptable goodness-of-fit (Pearson p&gt;0.5). ‘</w:t>
      </w:r>
      <w:r w:rsidR="00A414A3">
        <w:rPr>
          <w:color w:val="000000" w:themeColor="text1"/>
        </w:rPr>
        <w:t>Other</w:t>
      </w:r>
      <w:r w:rsidRPr="00B63468">
        <w:rPr>
          <w:color w:val="000000" w:themeColor="text1"/>
        </w:rPr>
        <w:t xml:space="preserve">’ </w:t>
      </w:r>
      <w:r w:rsidR="00A414A3">
        <w:rPr>
          <w:color w:val="000000" w:themeColor="text1"/>
        </w:rPr>
        <w:t xml:space="preserve">socio-economic status </w:t>
      </w:r>
      <w:bookmarkStart w:id="0" w:name="_GoBack"/>
      <w:bookmarkEnd w:id="0"/>
      <w:r w:rsidRPr="00B63468">
        <w:rPr>
          <w:color w:val="000000" w:themeColor="text1"/>
        </w:rPr>
        <w:t xml:space="preserve">includes unstated/unspecific, students, long-term unemployed, and never worked. P-value from Wald test for socio-economic variation. Gest. </w:t>
      </w:r>
      <w:proofErr w:type="gramStart"/>
      <w:r w:rsidRPr="00B63468">
        <w:rPr>
          <w:color w:val="000000" w:themeColor="text1"/>
        </w:rPr>
        <w:t>at</w:t>
      </w:r>
      <w:proofErr w:type="gramEnd"/>
      <w:r w:rsidRPr="00B63468">
        <w:rPr>
          <w:color w:val="000000" w:themeColor="text1"/>
        </w:rPr>
        <w:t xml:space="preserve"> birth, gestational age at birth. N, number of births.</w:t>
      </w:r>
    </w:p>
    <w:p w:rsidR="00E87DDF" w:rsidRPr="00B63468" w:rsidRDefault="00E87DDF" w:rsidP="00E87DDF">
      <w:pPr>
        <w:rPr>
          <w:b/>
        </w:rPr>
      </w:pPr>
      <w:r w:rsidRPr="00B63468">
        <w:rPr>
          <w:b/>
        </w:rPr>
        <w:br w:type="page"/>
      </w:r>
    </w:p>
    <w:p w:rsidR="00260B29" w:rsidRDefault="00260B29"/>
    <w:sectPr w:rsidR="00260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DF"/>
    <w:rsid w:val="00260B29"/>
    <w:rsid w:val="003D3161"/>
    <w:rsid w:val="00A414A3"/>
    <w:rsid w:val="00CE4F5C"/>
    <w:rsid w:val="00E8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25460-306B-4587-9C76-4F129B4B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CE4F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CE4F5C"/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Kroll</dc:creator>
  <cp:keywords/>
  <dc:description/>
  <cp:lastModifiedBy>Mary Kroll</cp:lastModifiedBy>
  <cp:revision>3</cp:revision>
  <dcterms:created xsi:type="dcterms:W3CDTF">2019-01-29T14:38:00Z</dcterms:created>
  <dcterms:modified xsi:type="dcterms:W3CDTF">2019-01-29T14:39:00Z</dcterms:modified>
</cp:coreProperties>
</file>